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spacing w:before="240" w:line="315" w:lineRule="atLeast"/>
        <w:jc w:val="center"/>
        <w:rPr>
          <w:rFonts w:ascii="方正小标宋_GBK" w:hAnsi="黑体" w:eastAsia="方正小标宋_GBK"/>
          <w:color w:val="000000"/>
          <w:kern w:val="0"/>
          <w:sz w:val="36"/>
          <w:szCs w:val="36"/>
        </w:rPr>
      </w:pPr>
      <w:bookmarkStart w:id="1" w:name="_GoBack"/>
      <w:bookmarkEnd w:id="1"/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广东新华印刷有限公司南海分公司</w:t>
      </w:r>
    </w:p>
    <w:p>
      <w:pPr>
        <w:widowControl/>
        <w:wordWrap/>
        <w:adjustRightInd/>
        <w:snapToGrid/>
        <w:spacing w:after="157" w:afterLines="50" w:line="315" w:lineRule="atLeast"/>
        <w:jc w:val="center"/>
        <w:textAlignment w:val="auto"/>
        <w:outlineLvl w:val="9"/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纸张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</w:rPr>
        <w:t>采购招标公告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  <w:t>（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val="en-US" w:eastAsia="zh-CN"/>
        </w:rPr>
        <w:t>7-15</w:t>
      </w:r>
      <w:r>
        <w:rPr>
          <w:rFonts w:hint="eastAsia" w:ascii="方正小标宋_GBK" w:hAnsi="黑体" w:eastAsia="方正小标宋_GBK"/>
          <w:color w:val="000000"/>
          <w:kern w:val="0"/>
          <w:sz w:val="36"/>
          <w:szCs w:val="36"/>
          <w:lang w:eastAsia="zh-CN"/>
        </w:rPr>
        <w:t>）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我司现计划进行纸张采购，按照公平、公正、公开原则，特将本次纸张采购项目进行公开招标，欢迎符合资格条件的投标人参加。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项目名称：广东新华印刷有限公司南海分公司纸张采购项目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7-15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numPr>
          <w:ilvl w:val="0"/>
          <w:numId w:val="1"/>
        </w:numPr>
        <w:spacing w:line="315" w:lineRule="atLeast"/>
        <w:ind w:firstLine="56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项目限价、内容和要求</w:t>
      </w:r>
    </w:p>
    <w:p>
      <w:pPr>
        <w:widowControl/>
        <w:spacing w:line="315" w:lineRule="atLeast"/>
        <w:ind w:firstLine="56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我公司计划采购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以下纸张，如有意愿，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请在下表进行报价：</w:t>
      </w:r>
    </w:p>
    <w:tbl>
      <w:tblPr>
        <w:tblStyle w:val="7"/>
        <w:tblW w:w="9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849"/>
        <w:gridCol w:w="443"/>
        <w:gridCol w:w="738"/>
        <w:gridCol w:w="1307"/>
        <w:gridCol w:w="1263"/>
        <w:gridCol w:w="1170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146" w:type="dxa"/>
            <w:gridSpan w:val="8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49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443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限价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（元/吨）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交货期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128克787*1092铜版纸</w:t>
            </w:r>
          </w:p>
        </w:tc>
        <w:tc>
          <w:tcPr>
            <w:tcW w:w="4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6100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60克770晨鸣本白胶版纸</w:t>
            </w:r>
          </w:p>
        </w:tc>
        <w:tc>
          <w:tcPr>
            <w:tcW w:w="4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6600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4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56/58克787岳阳轻涂纸</w:t>
            </w:r>
          </w:p>
        </w:tc>
        <w:tc>
          <w:tcPr>
            <w:tcW w:w="4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吨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  <w:t>7700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315" w:lineRule="atLeast"/>
              <w:jc w:val="distribute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>
            <w:pPr>
              <w:widowControl/>
              <w:spacing w:line="315" w:lineRule="atLeas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6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技术要求：1.每卷（件）纸实际称重需大于标重5kg；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2.纸张实际克重不可超克，克重误差控制在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克内；</w:t>
            </w: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  3.纸张包装完好，无明显破损。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46" w:type="dxa"/>
            <w:gridSpan w:val="8"/>
            <w:vAlign w:val="top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商务要求：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交货时间：202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30日交货；</w:t>
            </w:r>
          </w:p>
          <w:p>
            <w:pPr>
              <w:widowControl/>
              <w:spacing w:line="460" w:lineRule="exact"/>
              <w:ind w:firstLine="960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售后服务：★承诺出现质量问题包退换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60" w:lineRule="exact"/>
              <w:ind w:firstLine="964" w:firstLineChars="4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付款条件：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月结30天</w:t>
            </w:r>
          </w:p>
        </w:tc>
      </w:tr>
    </w:tbl>
    <w:p>
      <w:pPr>
        <w:widowControl/>
        <w:wordWrap/>
        <w:adjustRightInd/>
        <w:snapToGrid/>
        <w:spacing w:before="157" w:beforeLines="50" w:line="315" w:lineRule="atLeast"/>
        <w:ind w:firstLine="561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三、其他要求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1.保证金缴纳数额及形式：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1.1本项目保证金为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00元，以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现金、转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或电汇的形式交纳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注：必须使用公户进行转账或电汇，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交纳保证金时请备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注“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纸张采购项目（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”），以到账为准。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保证金作为报价文件的组成部分，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其缴纳凭证应与报价文件封装在一个信封中。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6386864"/>
      <w:r>
        <w:rPr>
          <w:rFonts w:hint="eastAsia" w:ascii="仿宋_GB2312" w:hAnsi="仿宋_GB2312" w:eastAsia="仿宋_GB2312" w:cs="仿宋_GB2312"/>
          <w:sz w:val="32"/>
          <w:szCs w:val="32"/>
        </w:rPr>
        <w:t>1.2投标人的保证金，在确定中标人之日起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十个工作日内按保证金来源原额无息退回。</w:t>
      </w:r>
    </w:p>
    <w:bookmarkEnd w:id="0"/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1.3有下列情形之一的，保证金被依法没收：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1.3.1未经同意将中标项目转让给他人，或者在报价文件中未说明，将中标项目分包给他人的；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1.3.2未能在规定期限内与招标单位签订书面合同的；</w:t>
      </w:r>
    </w:p>
    <w:p>
      <w:pPr>
        <w:pStyle w:val="9"/>
        <w:tabs>
          <w:tab w:val="left" w:pos="7740"/>
        </w:tabs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1.3.3法律法规规定的其他情形。</w:t>
      </w:r>
    </w:p>
    <w:p>
      <w:pPr>
        <w:ind w:firstLine="627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四、报价文件的构成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 营业执照。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 法定代表人身份证明书、法定代表人投标授权委托书，投标代理人身份证复印件、联系方式。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.报价单。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.投标保证金缴纳凭证。</w:t>
      </w:r>
    </w:p>
    <w:p>
      <w:p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注：投标人必须按照以上要求准备投标文件，投标文件须全部加盖公章。如到投标截止时间，投标人不足三家，招标人可以和投标人进行商务谈判确定中标人。</w:t>
      </w:r>
    </w:p>
    <w:p>
      <w:pPr>
        <w:ind w:firstLine="627" w:firstLineChars="196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五、报价文件的递交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1.报价文件及保证金（到账为准）递交的截止时间：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上午10：00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报价文件送达地点：广东新华印刷有限公司南海分公司（广东省佛山市南海区盐步河东中心路23号）。</w:t>
      </w:r>
    </w:p>
    <w:p>
      <w:pPr>
        <w:tabs>
          <w:tab w:val="left" w:pos="795"/>
        </w:tabs>
        <w:spacing w:line="360" w:lineRule="auto"/>
        <w:ind w:firstLine="627" w:firstLineChars="19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招标单位开户银行及业务联系方式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开户银行：中国工商银行佛山南海蟾丰支行 </w:t>
      </w:r>
    </w:p>
    <w:p>
      <w:pPr>
        <w:ind w:left="640" w:leftChars="152" w:hanging="321" w:hangingChars="1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（如网银上无法查到蟾丰支行，可直接录入中国工商银行佛山盐步支行）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行号：102588002290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开户银行帐号：2013813119200011065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招标人：广东新华印刷有限公司南海分公司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地址：广东省佛山市南海区盐步河东中心路23号</w:t>
      </w:r>
    </w:p>
    <w:p>
      <w:pPr>
        <w:tabs>
          <w:tab w:val="left" w:pos="795"/>
        </w:tabs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刘先生（文件接收）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0757-85725393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18927711693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（为避免错过重要信息，请在工作时间周一至周五8:00～11:30,13:30～17:30咨询）</w:t>
      </w:r>
    </w:p>
    <w:p>
      <w:pPr>
        <w:tabs>
          <w:tab w:val="left" w:pos="795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                         </w:t>
      </w:r>
    </w:p>
    <w:p>
      <w:pPr>
        <w:widowControl/>
        <w:spacing w:before="240"/>
        <w:ind w:firstLine="3840" w:firstLineChars="1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广东新华印刷有限公司南海分公司</w:t>
      </w:r>
    </w:p>
    <w:p>
      <w:pPr>
        <w:widowControl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kern w:val="0"/>
          <w:sz w:val="32"/>
          <w:szCs w:val="32"/>
        </w:rPr>
      </w:pPr>
    </w:p>
    <w:p>
      <w:pPr>
        <w:widowControl/>
        <w:jc w:val="left"/>
        <w:rPr>
          <w:rFonts w:hint="eastAsia" w:ascii="Times New Roman" w:hAnsi="Times New Roman"/>
          <w:kern w:val="0"/>
          <w:sz w:val="32"/>
          <w:szCs w:val="32"/>
        </w:rPr>
      </w:pPr>
    </w:p>
    <w:sectPr>
      <w:pgSz w:w="11906" w:h="16838"/>
      <w:pgMar w:top="993" w:right="1416" w:bottom="851" w:left="15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622587149">
    <w:nsid w:val="9C51810D"/>
    <w:multiLevelType w:val="singleLevel"/>
    <w:tmpl w:val="9C51810D"/>
    <w:lvl w:ilvl="0" w:tentative="1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26225871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C3331"/>
    <w:rsid w:val="00006934"/>
    <w:rsid w:val="000168AA"/>
    <w:rsid w:val="000171F2"/>
    <w:rsid w:val="00023508"/>
    <w:rsid w:val="00036537"/>
    <w:rsid w:val="0004780E"/>
    <w:rsid w:val="000554D3"/>
    <w:rsid w:val="0005775A"/>
    <w:rsid w:val="00065FF3"/>
    <w:rsid w:val="000733A0"/>
    <w:rsid w:val="00084B64"/>
    <w:rsid w:val="00093035"/>
    <w:rsid w:val="000931F6"/>
    <w:rsid w:val="000A48E0"/>
    <w:rsid w:val="000B7AFF"/>
    <w:rsid w:val="000C064B"/>
    <w:rsid w:val="000C4CC5"/>
    <w:rsid w:val="000C5DBB"/>
    <w:rsid w:val="000E09DA"/>
    <w:rsid w:val="000E5F0B"/>
    <w:rsid w:val="000F396F"/>
    <w:rsid w:val="000F63E6"/>
    <w:rsid w:val="00115708"/>
    <w:rsid w:val="001344C9"/>
    <w:rsid w:val="00141C1E"/>
    <w:rsid w:val="00141C3C"/>
    <w:rsid w:val="00143E34"/>
    <w:rsid w:val="0015185E"/>
    <w:rsid w:val="00155442"/>
    <w:rsid w:val="001762B1"/>
    <w:rsid w:val="00182F6A"/>
    <w:rsid w:val="001A43CE"/>
    <w:rsid w:val="001A7822"/>
    <w:rsid w:val="001C3AC1"/>
    <w:rsid w:val="001C5E23"/>
    <w:rsid w:val="001C71FF"/>
    <w:rsid w:val="001D4BAC"/>
    <w:rsid w:val="001D51CC"/>
    <w:rsid w:val="001E5158"/>
    <w:rsid w:val="001F7D55"/>
    <w:rsid w:val="00220547"/>
    <w:rsid w:val="00236A31"/>
    <w:rsid w:val="002556AA"/>
    <w:rsid w:val="00280E9B"/>
    <w:rsid w:val="002A2BFC"/>
    <w:rsid w:val="002A39C8"/>
    <w:rsid w:val="002C176F"/>
    <w:rsid w:val="002C5EFA"/>
    <w:rsid w:val="002C6DA4"/>
    <w:rsid w:val="002C6F4D"/>
    <w:rsid w:val="002D4D26"/>
    <w:rsid w:val="002E2BE4"/>
    <w:rsid w:val="002E5C6C"/>
    <w:rsid w:val="002F0B95"/>
    <w:rsid w:val="002F5EA3"/>
    <w:rsid w:val="002F6361"/>
    <w:rsid w:val="002F6565"/>
    <w:rsid w:val="00302193"/>
    <w:rsid w:val="00310EA2"/>
    <w:rsid w:val="0032248C"/>
    <w:rsid w:val="0033403B"/>
    <w:rsid w:val="00340573"/>
    <w:rsid w:val="003438E5"/>
    <w:rsid w:val="00350938"/>
    <w:rsid w:val="00353A6C"/>
    <w:rsid w:val="00362EAC"/>
    <w:rsid w:val="00370071"/>
    <w:rsid w:val="0037033B"/>
    <w:rsid w:val="003763F7"/>
    <w:rsid w:val="00383976"/>
    <w:rsid w:val="00383B2B"/>
    <w:rsid w:val="0039229E"/>
    <w:rsid w:val="003962C5"/>
    <w:rsid w:val="00396CBC"/>
    <w:rsid w:val="003A155E"/>
    <w:rsid w:val="003B4035"/>
    <w:rsid w:val="003C7FBF"/>
    <w:rsid w:val="003E4635"/>
    <w:rsid w:val="003F4E56"/>
    <w:rsid w:val="00400514"/>
    <w:rsid w:val="004113E6"/>
    <w:rsid w:val="00412F30"/>
    <w:rsid w:val="0042651F"/>
    <w:rsid w:val="004354AE"/>
    <w:rsid w:val="00436F56"/>
    <w:rsid w:val="00437A5D"/>
    <w:rsid w:val="00451C36"/>
    <w:rsid w:val="004524F2"/>
    <w:rsid w:val="00460A47"/>
    <w:rsid w:val="00462E21"/>
    <w:rsid w:val="00473C17"/>
    <w:rsid w:val="00473C9C"/>
    <w:rsid w:val="00474BDA"/>
    <w:rsid w:val="00481066"/>
    <w:rsid w:val="00482C5A"/>
    <w:rsid w:val="00485B96"/>
    <w:rsid w:val="004A70CD"/>
    <w:rsid w:val="004B78DF"/>
    <w:rsid w:val="004D1DA3"/>
    <w:rsid w:val="004F5A13"/>
    <w:rsid w:val="0050352E"/>
    <w:rsid w:val="0050718A"/>
    <w:rsid w:val="00507C81"/>
    <w:rsid w:val="00510429"/>
    <w:rsid w:val="005129CE"/>
    <w:rsid w:val="00522C72"/>
    <w:rsid w:val="00542F0A"/>
    <w:rsid w:val="0056309B"/>
    <w:rsid w:val="00580ED2"/>
    <w:rsid w:val="0059071C"/>
    <w:rsid w:val="00590E1F"/>
    <w:rsid w:val="00592122"/>
    <w:rsid w:val="0059560C"/>
    <w:rsid w:val="005C51AD"/>
    <w:rsid w:val="005D6E9E"/>
    <w:rsid w:val="005F501C"/>
    <w:rsid w:val="00602A7D"/>
    <w:rsid w:val="00612A49"/>
    <w:rsid w:val="00617FC5"/>
    <w:rsid w:val="00622A3C"/>
    <w:rsid w:val="00622E9E"/>
    <w:rsid w:val="00624050"/>
    <w:rsid w:val="006306B1"/>
    <w:rsid w:val="006368BC"/>
    <w:rsid w:val="00642B05"/>
    <w:rsid w:val="00651860"/>
    <w:rsid w:val="006547C9"/>
    <w:rsid w:val="00664B06"/>
    <w:rsid w:val="00671DB6"/>
    <w:rsid w:val="00673788"/>
    <w:rsid w:val="0067459E"/>
    <w:rsid w:val="00675B57"/>
    <w:rsid w:val="00683373"/>
    <w:rsid w:val="006C45FB"/>
    <w:rsid w:val="006D176D"/>
    <w:rsid w:val="006D25C1"/>
    <w:rsid w:val="006D295A"/>
    <w:rsid w:val="006E41EA"/>
    <w:rsid w:val="006E7A29"/>
    <w:rsid w:val="006F5A0E"/>
    <w:rsid w:val="0070212A"/>
    <w:rsid w:val="007066BB"/>
    <w:rsid w:val="007104B3"/>
    <w:rsid w:val="00751B8B"/>
    <w:rsid w:val="00756F12"/>
    <w:rsid w:val="00764709"/>
    <w:rsid w:val="0077039D"/>
    <w:rsid w:val="00772C7B"/>
    <w:rsid w:val="0078303E"/>
    <w:rsid w:val="007945B4"/>
    <w:rsid w:val="00795538"/>
    <w:rsid w:val="007B53A3"/>
    <w:rsid w:val="007C04DA"/>
    <w:rsid w:val="007C5311"/>
    <w:rsid w:val="007D3996"/>
    <w:rsid w:val="007D51C4"/>
    <w:rsid w:val="007F0905"/>
    <w:rsid w:val="007F1B21"/>
    <w:rsid w:val="007F4676"/>
    <w:rsid w:val="007F766A"/>
    <w:rsid w:val="00811B78"/>
    <w:rsid w:val="00812B0B"/>
    <w:rsid w:val="0081343C"/>
    <w:rsid w:val="00834CC1"/>
    <w:rsid w:val="0085151C"/>
    <w:rsid w:val="0086245D"/>
    <w:rsid w:val="00871F1F"/>
    <w:rsid w:val="00880995"/>
    <w:rsid w:val="008823FB"/>
    <w:rsid w:val="008A7893"/>
    <w:rsid w:val="008B3DD7"/>
    <w:rsid w:val="008B4F5C"/>
    <w:rsid w:val="008D6A34"/>
    <w:rsid w:val="008E46EF"/>
    <w:rsid w:val="008F3A2F"/>
    <w:rsid w:val="00903369"/>
    <w:rsid w:val="00907D0B"/>
    <w:rsid w:val="00923E7D"/>
    <w:rsid w:val="00951A5E"/>
    <w:rsid w:val="00956F8A"/>
    <w:rsid w:val="00957386"/>
    <w:rsid w:val="00971D93"/>
    <w:rsid w:val="00977F34"/>
    <w:rsid w:val="009A1858"/>
    <w:rsid w:val="009A18E0"/>
    <w:rsid w:val="009A1D7E"/>
    <w:rsid w:val="009A6F55"/>
    <w:rsid w:val="009A777C"/>
    <w:rsid w:val="009B4FEE"/>
    <w:rsid w:val="009C18F5"/>
    <w:rsid w:val="009C372F"/>
    <w:rsid w:val="009D2EA6"/>
    <w:rsid w:val="009D4893"/>
    <w:rsid w:val="009D72A1"/>
    <w:rsid w:val="009D7D84"/>
    <w:rsid w:val="00A05097"/>
    <w:rsid w:val="00A052D4"/>
    <w:rsid w:val="00A13426"/>
    <w:rsid w:val="00A157AE"/>
    <w:rsid w:val="00A20A53"/>
    <w:rsid w:val="00A33C61"/>
    <w:rsid w:val="00A35808"/>
    <w:rsid w:val="00A35A46"/>
    <w:rsid w:val="00A42F60"/>
    <w:rsid w:val="00A444F7"/>
    <w:rsid w:val="00A5382A"/>
    <w:rsid w:val="00A54B65"/>
    <w:rsid w:val="00A71048"/>
    <w:rsid w:val="00A73812"/>
    <w:rsid w:val="00A7498F"/>
    <w:rsid w:val="00A818CB"/>
    <w:rsid w:val="00A81987"/>
    <w:rsid w:val="00A81B2A"/>
    <w:rsid w:val="00AA2EC3"/>
    <w:rsid w:val="00AC7266"/>
    <w:rsid w:val="00AE22A4"/>
    <w:rsid w:val="00B04D10"/>
    <w:rsid w:val="00B10351"/>
    <w:rsid w:val="00B1761F"/>
    <w:rsid w:val="00B2383D"/>
    <w:rsid w:val="00B25C4F"/>
    <w:rsid w:val="00B332F0"/>
    <w:rsid w:val="00B51EF9"/>
    <w:rsid w:val="00B656EC"/>
    <w:rsid w:val="00B67DBB"/>
    <w:rsid w:val="00B76CB7"/>
    <w:rsid w:val="00B77956"/>
    <w:rsid w:val="00B8067C"/>
    <w:rsid w:val="00B9532A"/>
    <w:rsid w:val="00BA153F"/>
    <w:rsid w:val="00BA47AB"/>
    <w:rsid w:val="00BA647E"/>
    <w:rsid w:val="00BB3A19"/>
    <w:rsid w:val="00BC01D5"/>
    <w:rsid w:val="00BD3612"/>
    <w:rsid w:val="00BD528E"/>
    <w:rsid w:val="00BE6C8B"/>
    <w:rsid w:val="00BF2BFF"/>
    <w:rsid w:val="00C14D85"/>
    <w:rsid w:val="00C2435D"/>
    <w:rsid w:val="00C414F1"/>
    <w:rsid w:val="00C41B86"/>
    <w:rsid w:val="00C47C8F"/>
    <w:rsid w:val="00C62459"/>
    <w:rsid w:val="00C92FB7"/>
    <w:rsid w:val="00C93901"/>
    <w:rsid w:val="00C94EFC"/>
    <w:rsid w:val="00CB26FD"/>
    <w:rsid w:val="00CB2E9C"/>
    <w:rsid w:val="00CC3331"/>
    <w:rsid w:val="00CC71C8"/>
    <w:rsid w:val="00CD6B06"/>
    <w:rsid w:val="00CE545F"/>
    <w:rsid w:val="00CF7204"/>
    <w:rsid w:val="00D01C83"/>
    <w:rsid w:val="00D16597"/>
    <w:rsid w:val="00D24815"/>
    <w:rsid w:val="00D349F1"/>
    <w:rsid w:val="00D57DBA"/>
    <w:rsid w:val="00D640BD"/>
    <w:rsid w:val="00D67429"/>
    <w:rsid w:val="00D73BB2"/>
    <w:rsid w:val="00DA6651"/>
    <w:rsid w:val="00DC5CBB"/>
    <w:rsid w:val="00DC73FE"/>
    <w:rsid w:val="00DE47EF"/>
    <w:rsid w:val="00DF4832"/>
    <w:rsid w:val="00DF66B5"/>
    <w:rsid w:val="00E0291C"/>
    <w:rsid w:val="00E0499D"/>
    <w:rsid w:val="00E0538E"/>
    <w:rsid w:val="00E07130"/>
    <w:rsid w:val="00E113A2"/>
    <w:rsid w:val="00E230E6"/>
    <w:rsid w:val="00E270A8"/>
    <w:rsid w:val="00E275F5"/>
    <w:rsid w:val="00E43598"/>
    <w:rsid w:val="00E45F82"/>
    <w:rsid w:val="00E56BEA"/>
    <w:rsid w:val="00E61073"/>
    <w:rsid w:val="00E62496"/>
    <w:rsid w:val="00E63175"/>
    <w:rsid w:val="00E7244D"/>
    <w:rsid w:val="00E7336B"/>
    <w:rsid w:val="00E82097"/>
    <w:rsid w:val="00E96DDE"/>
    <w:rsid w:val="00EB1903"/>
    <w:rsid w:val="00EB410A"/>
    <w:rsid w:val="00EC6FF9"/>
    <w:rsid w:val="00ED2F58"/>
    <w:rsid w:val="00ED5D3C"/>
    <w:rsid w:val="00EF6A95"/>
    <w:rsid w:val="00F049B4"/>
    <w:rsid w:val="00F11D80"/>
    <w:rsid w:val="00F21014"/>
    <w:rsid w:val="00F23047"/>
    <w:rsid w:val="00F23116"/>
    <w:rsid w:val="00F36BC8"/>
    <w:rsid w:val="00F5782F"/>
    <w:rsid w:val="00F61D9F"/>
    <w:rsid w:val="00F82F88"/>
    <w:rsid w:val="00F85B80"/>
    <w:rsid w:val="00FA4E4C"/>
    <w:rsid w:val="00FA62ED"/>
    <w:rsid w:val="00FB6F67"/>
    <w:rsid w:val="00FB775D"/>
    <w:rsid w:val="00FC143B"/>
    <w:rsid w:val="00FE6165"/>
    <w:rsid w:val="00FE61D9"/>
    <w:rsid w:val="02537D44"/>
    <w:rsid w:val="0388446D"/>
    <w:rsid w:val="03905807"/>
    <w:rsid w:val="03E26756"/>
    <w:rsid w:val="070A0D07"/>
    <w:rsid w:val="0840461F"/>
    <w:rsid w:val="0E092158"/>
    <w:rsid w:val="10A56F22"/>
    <w:rsid w:val="10D8350E"/>
    <w:rsid w:val="138A0906"/>
    <w:rsid w:val="145E7893"/>
    <w:rsid w:val="14E37C96"/>
    <w:rsid w:val="152663CC"/>
    <w:rsid w:val="16AE30AD"/>
    <w:rsid w:val="170D4E5D"/>
    <w:rsid w:val="17D96238"/>
    <w:rsid w:val="1F6943E0"/>
    <w:rsid w:val="22E314A8"/>
    <w:rsid w:val="23D46C28"/>
    <w:rsid w:val="259E6705"/>
    <w:rsid w:val="26330B38"/>
    <w:rsid w:val="279353AE"/>
    <w:rsid w:val="286D424F"/>
    <w:rsid w:val="29966BE8"/>
    <w:rsid w:val="2E7D11CE"/>
    <w:rsid w:val="31032EF4"/>
    <w:rsid w:val="35DC736B"/>
    <w:rsid w:val="36142D48"/>
    <w:rsid w:val="39EF7CDB"/>
    <w:rsid w:val="3F4924E0"/>
    <w:rsid w:val="43285D3E"/>
    <w:rsid w:val="4524763E"/>
    <w:rsid w:val="4604196F"/>
    <w:rsid w:val="46EB3CA5"/>
    <w:rsid w:val="47D01EDF"/>
    <w:rsid w:val="4C70783C"/>
    <w:rsid w:val="4D8E5D04"/>
    <w:rsid w:val="51443898"/>
    <w:rsid w:val="52527BB4"/>
    <w:rsid w:val="55B670BF"/>
    <w:rsid w:val="56D0597B"/>
    <w:rsid w:val="570B02E8"/>
    <w:rsid w:val="5DAF1282"/>
    <w:rsid w:val="5E386268"/>
    <w:rsid w:val="5F177E3A"/>
    <w:rsid w:val="5FBA74BB"/>
    <w:rsid w:val="66C52FA8"/>
    <w:rsid w:val="67184FB0"/>
    <w:rsid w:val="68FE4FEA"/>
    <w:rsid w:val="69671641"/>
    <w:rsid w:val="6FEB1B6E"/>
    <w:rsid w:val="704934D9"/>
    <w:rsid w:val="70B4244B"/>
    <w:rsid w:val="70E94958"/>
    <w:rsid w:val="72307857"/>
    <w:rsid w:val="73B66663"/>
    <w:rsid w:val="760C2B46"/>
    <w:rsid w:val="77F06815"/>
    <w:rsid w:val="794214F1"/>
    <w:rsid w:val="795B0A70"/>
    <w:rsid w:val="7A2E4784"/>
    <w:rsid w:val="7B725C27"/>
    <w:rsid w:val="7C4343C3"/>
    <w:rsid w:val="7D466472"/>
    <w:rsid w:val="7FD87BF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9">
    <w:name w:val="纯文本1"/>
    <w:basedOn w:val="1"/>
    <w:uiPriority w:val="0"/>
    <w:rPr>
      <w:rFonts w:ascii="宋体" w:hAnsi="Courier New" w:cs="Courier New"/>
      <w:szCs w:val="21"/>
    </w:rPr>
  </w:style>
  <w:style w:type="character" w:customStyle="1" w:styleId="10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1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  <w:style w:type="character" w:customStyle="1" w:styleId="13">
    <w:name w:val="页眉 Char"/>
    <w:link w:val="5"/>
    <w:uiPriority w:val="99"/>
    <w:rPr>
      <w:kern w:val="2"/>
      <w:sz w:val="18"/>
      <w:szCs w:val="18"/>
    </w:rPr>
  </w:style>
  <w:style w:type="character" w:customStyle="1" w:styleId="14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1156</Characters>
  <Lines>9</Lines>
  <Paragraphs>2</Paragraphs>
  <ScaleCrop>false</ScaleCrop>
  <LinksUpToDate>false</LinksUpToDate>
  <CharactersWithSpaces>1356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2020-07-16T06:28:00Z</dcterms:created>
  <dc:creator>新华印刷公司</dc:creator>
  <cp:lastModifiedBy>刘文斌</cp:lastModifiedBy>
  <cp:lastPrinted>2020-08-03T02:42:00Z</cp:lastPrinted>
  <dcterms:modified xsi:type="dcterms:W3CDTF">2022-07-20T08:09:27Z</dcterms:modified>
  <dc:title>广东新华印刷有限公司南海分公司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